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82" w:rsidRPr="0083236E" w:rsidRDefault="00235682" w:rsidP="0023568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 по Київській, Черкаській та Чернігівській областях</w:t>
      </w: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</w:t>
      </w:r>
      <w:r w:rsidR="00E7072F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оцінки 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об’єкт</w:t>
      </w:r>
      <w:r w:rsidR="00D6499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B56800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малої приватизації:</w:t>
      </w:r>
    </w:p>
    <w:p w:rsidR="00B56800" w:rsidRPr="00D6499D" w:rsidRDefault="00D6499D" w:rsidP="00D6499D">
      <w:pPr>
        <w:pStyle w:val="a3"/>
        <w:tabs>
          <w:tab w:val="left" w:pos="18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креме майно  - транспортний засіб VOLKSWAGEN PHAETON, 2004 року випуску, розташований за </w:t>
      </w:r>
      <w:proofErr w:type="spellStart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адресою</w:t>
      </w:r>
      <w:proofErr w:type="spellEnd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Черкаська обл., м. Черкаси, </w:t>
      </w:r>
      <w:proofErr w:type="spellStart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бульв</w:t>
      </w:r>
      <w:proofErr w:type="spellEnd"/>
      <w:r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. Шевченка, 185 та обліковується на балансі Черкаська обласна державна адміністрація (код ЄДРПОУ 00022668)</w:t>
      </w:r>
      <w:r w:rsidR="00B15093" w:rsidRPr="00D6499D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A963BC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Мета оцінки: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ринкової вартості для приватизації шляхом продажу на аукціоні.</w:t>
      </w:r>
    </w:p>
    <w:p w:rsidR="00B56800" w:rsidRPr="0083236E" w:rsidRDefault="00B56800" w:rsidP="00D6499D">
      <w:pPr>
        <w:tabs>
          <w:tab w:val="left" w:pos="180"/>
        </w:tabs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Дата оцінки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B15093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31.07.2025</w:t>
      </w:r>
    </w:p>
    <w:p w:rsidR="00B56800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Замовник: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83236E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Платник: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Регіональне відділення Фонду державного майна України по Київській, Черкаській та Чернігівській областях. </w:t>
      </w:r>
    </w:p>
    <w:p w:rsidR="00B56800" w:rsidRPr="0007740C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25A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Очікувана найбільша ціна надання послуг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D6499D"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>3 000</w:t>
      </w:r>
      <w:r w:rsidRP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грн.</w:t>
      </w:r>
      <w:r w:rsidR="003525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Оплата послуг з оцінки </w:t>
      </w:r>
      <w:r w:rsidR="00F52001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здійснюється після підписання Акту приймання-передачі надання послуг відповідно до умов Договору про надання послуг з оцінки.</w:t>
      </w:r>
    </w:p>
    <w:p w:rsidR="00C759C5" w:rsidRPr="0007740C" w:rsidRDefault="00B56800" w:rsidP="003525AC">
      <w:pPr>
        <w:tabs>
          <w:tab w:val="left" w:pos="1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Подібними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до об’єкта оцінки будуть вважатися:</w:t>
      </w:r>
      <w:r w:rsid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наявність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499D" w:rsidRPr="00D6499D">
        <w:rPr>
          <w:rFonts w:ascii="Times New Roman" w:eastAsia="Times New Roman" w:hAnsi="Times New Roman" w:cs="Times New Roman"/>
          <w:sz w:val="24"/>
          <w:szCs w:val="24"/>
          <w:lang w:val="uk-UA"/>
        </w:rPr>
        <w:t>досвіду щодо незалежної оцінки колісних транспортних засобів</w:t>
      </w:r>
      <w:r w:rsidR="00D6499D" w:rsidRPr="00D649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="00C759C5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Фонду державного майна по Київській, Черкаській та Чернігівській областях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конкурсну документацію,</w:t>
      </w:r>
      <w:r w:rsidRPr="000774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/>
        </w:rPr>
        <w:t xml:space="preserve"> </w:t>
      </w:r>
      <w:r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077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майна України від 31.12.2015 № 2075, зареєстрованим в Міністерстві юстиції України 15.01.2016 №60/28190 </w:t>
      </w:r>
      <w:r w:rsidR="00C759C5"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(із змінами</w:t>
      </w:r>
      <w:r w:rsidRPr="00832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(далі – Положення) складається із:</w:t>
      </w:r>
    </w:p>
    <w:p w:rsidR="00235682" w:rsidRPr="0083236E" w:rsidRDefault="00235682" w:rsidP="00235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підтвердних документів;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</w:t>
      </w:r>
      <w:r w:rsidR="001C0B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hyperlink r:id="rId5" w:anchor="n156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 до Положення).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C759C5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35682" w:rsidRPr="0083236E" w:rsidRDefault="00235682" w:rsidP="0023568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83236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 Положення).</w:t>
      </w:r>
    </w:p>
    <w:p w:rsidR="007F55C2" w:rsidRPr="00D6499D" w:rsidRDefault="001C0B27" w:rsidP="00D6499D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35682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</w:t>
      </w:r>
      <w:r w:rsidR="0049082D" w:rsidRPr="008323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адміністрування інформаційно-комунікаційної системи СЕВ та архівного фонду Управління персоналом та забезпечення діяльності РВ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пізніше, ніж за чотири робочі дні до оголошеної дати проведення конкурсу (включно), за </w:t>
      </w:r>
      <w:proofErr w:type="spellStart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м. Київ, </w:t>
      </w:r>
      <w:r w:rsidR="00C604C5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бульвар Лесі Українки, 26А, 3 поверх.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235682" w:rsidP="0023568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Конкурс відбудеться </w:t>
      </w:r>
      <w:r w:rsidR="0083236E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07.08</w:t>
      </w:r>
      <w:r w:rsidR="00246019" w:rsidRPr="000774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буль</w:t>
      </w:r>
      <w:bookmarkStart w:id="0" w:name="_GoBack"/>
      <w:bookmarkEnd w:id="0"/>
      <w:r w:rsidR="00C604C5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вар Лесі Українки, 26А, 3 поверх </w:t>
      </w:r>
      <w:r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(Регіональне відділення </w:t>
      </w:r>
      <w:r w:rsidR="00246019" w:rsidRPr="0007740C">
        <w:rPr>
          <w:rFonts w:ascii="Times New Roman" w:eastAsia="Times New Roman" w:hAnsi="Times New Roman" w:cs="Times New Roman"/>
          <w:sz w:val="24"/>
          <w:szCs w:val="24"/>
          <w:lang w:val="uk-UA"/>
        </w:rPr>
        <w:t>Фонду державного</w:t>
      </w:r>
      <w:r w:rsidR="00246019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майна по Київській, Черкаській та Чернігівській областях</w:t>
      </w:r>
      <w:r w:rsidR="009D3818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об 11.00, 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телефон  для довідок </w:t>
      </w:r>
      <w:r w:rsidR="00097D42"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044 200-25-36</w:t>
      </w: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682" w:rsidRPr="0083236E" w:rsidRDefault="00235682" w:rsidP="0023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23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35682" w:rsidRPr="0083236E" w:rsidRDefault="0083236E" w:rsidP="00235682">
      <w:pPr>
        <w:tabs>
          <w:tab w:val="left" w:pos="18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t>Наталія СТЕПАНОВА</w:t>
      </w:r>
    </w:p>
    <w:p w:rsidR="00235682" w:rsidRPr="0083236E" w:rsidRDefault="00235682" w:rsidP="00235682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lang w:val="uk-UA"/>
        </w:rPr>
      </w:pPr>
      <w:r w:rsidRPr="0083236E">
        <w:rPr>
          <w:rFonts w:ascii="Times New Roman" w:eastAsia="Times New Roman" w:hAnsi="Times New Roman" w:cs="Times New Roman"/>
          <w:lang w:val="uk-UA"/>
        </w:rPr>
        <w:sym w:font="Wingdings 2" w:char="0027"/>
      </w:r>
      <w:r w:rsidRPr="0083236E">
        <w:rPr>
          <w:rFonts w:ascii="Times New Roman" w:eastAsia="Times New Roman" w:hAnsi="Times New Roman" w:cs="Times New Roman"/>
          <w:lang w:val="uk-UA"/>
        </w:rPr>
        <w:t xml:space="preserve"> 200-25-</w:t>
      </w:r>
      <w:r w:rsidR="00246019" w:rsidRPr="0083236E">
        <w:rPr>
          <w:rFonts w:ascii="Times New Roman" w:eastAsia="Times New Roman" w:hAnsi="Times New Roman" w:cs="Times New Roman"/>
          <w:lang w:val="uk-UA"/>
        </w:rPr>
        <w:t>36</w:t>
      </w:r>
    </w:p>
    <w:sectPr w:rsidR="00235682" w:rsidRPr="0083236E" w:rsidSect="00D6499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D7784"/>
    <w:multiLevelType w:val="hybridMultilevel"/>
    <w:tmpl w:val="116EEFE0"/>
    <w:lvl w:ilvl="0" w:tplc="9D509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2"/>
    <w:rsid w:val="00043BF9"/>
    <w:rsid w:val="0007740C"/>
    <w:rsid w:val="00097D42"/>
    <w:rsid w:val="000C00AA"/>
    <w:rsid w:val="000E30B0"/>
    <w:rsid w:val="000F4DF3"/>
    <w:rsid w:val="00133DBB"/>
    <w:rsid w:val="001C0B27"/>
    <w:rsid w:val="00211801"/>
    <w:rsid w:val="00235682"/>
    <w:rsid w:val="00246019"/>
    <w:rsid w:val="002F6B15"/>
    <w:rsid w:val="003525AC"/>
    <w:rsid w:val="00385F11"/>
    <w:rsid w:val="0044746F"/>
    <w:rsid w:val="00453CE2"/>
    <w:rsid w:val="00474323"/>
    <w:rsid w:val="0049082D"/>
    <w:rsid w:val="004B6F96"/>
    <w:rsid w:val="004F60F8"/>
    <w:rsid w:val="00653CFF"/>
    <w:rsid w:val="007067EE"/>
    <w:rsid w:val="007A5424"/>
    <w:rsid w:val="007F55C2"/>
    <w:rsid w:val="0083236E"/>
    <w:rsid w:val="00842E15"/>
    <w:rsid w:val="00861199"/>
    <w:rsid w:val="008B23D6"/>
    <w:rsid w:val="008F1243"/>
    <w:rsid w:val="008F1245"/>
    <w:rsid w:val="00962CD6"/>
    <w:rsid w:val="009D3818"/>
    <w:rsid w:val="00A36F2C"/>
    <w:rsid w:val="00A963BC"/>
    <w:rsid w:val="00AF15FC"/>
    <w:rsid w:val="00B15093"/>
    <w:rsid w:val="00B56800"/>
    <w:rsid w:val="00BA6355"/>
    <w:rsid w:val="00BB53E8"/>
    <w:rsid w:val="00C0030C"/>
    <w:rsid w:val="00C604C5"/>
    <w:rsid w:val="00C759C5"/>
    <w:rsid w:val="00D6499D"/>
    <w:rsid w:val="00D84BAD"/>
    <w:rsid w:val="00E31193"/>
    <w:rsid w:val="00E7072F"/>
    <w:rsid w:val="00F0266C"/>
    <w:rsid w:val="00F52001"/>
    <w:rsid w:val="00F55C32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32B8"/>
  <w15:docId w15:val="{A0CCEB85-156C-4C62-9728-A999BFE9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Stepanova</cp:lastModifiedBy>
  <cp:revision>5</cp:revision>
  <cp:lastPrinted>2025-04-10T12:34:00Z</cp:lastPrinted>
  <dcterms:created xsi:type="dcterms:W3CDTF">2025-07-21T14:29:00Z</dcterms:created>
  <dcterms:modified xsi:type="dcterms:W3CDTF">2025-07-21T14:36:00Z</dcterms:modified>
</cp:coreProperties>
</file>